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16" w:rsidRPr="00793016" w:rsidRDefault="00793016" w:rsidP="00793016">
      <w:pPr>
        <w:spacing w:before="335" w:after="167" w:line="240" w:lineRule="auto"/>
        <w:jc w:val="center"/>
        <w:outlineLvl w:val="1"/>
        <w:rPr>
          <w:rFonts w:ascii="Tahoma" w:eastAsia="Times New Roman" w:hAnsi="Tahoma" w:cs="Tahoma"/>
          <w:b/>
          <w:color w:val="333333"/>
          <w:sz w:val="32"/>
          <w:szCs w:val="32"/>
          <w:lang w:eastAsia="ru-RU"/>
        </w:rPr>
      </w:pPr>
      <w:r w:rsidRPr="00793016">
        <w:rPr>
          <w:rFonts w:ascii="Tahoma" w:eastAsia="Times New Roman" w:hAnsi="Tahoma" w:cs="Tahoma"/>
          <w:b/>
          <w:color w:val="333333"/>
          <w:sz w:val="32"/>
          <w:szCs w:val="32"/>
          <w:lang w:eastAsia="ru-RU"/>
        </w:rPr>
        <w:t>Задания контрольных работ по курсу</w:t>
      </w:r>
    </w:p>
    <w:p w:rsidR="00793016" w:rsidRPr="00793016" w:rsidRDefault="00793016" w:rsidP="00793016">
      <w:pPr>
        <w:spacing w:before="335" w:after="167" w:line="240" w:lineRule="auto"/>
        <w:jc w:val="center"/>
        <w:outlineLvl w:val="1"/>
        <w:rPr>
          <w:rFonts w:ascii="Tahoma" w:eastAsia="Times New Roman" w:hAnsi="Tahoma" w:cs="Tahoma"/>
          <w:b/>
          <w:color w:val="333333"/>
          <w:sz w:val="32"/>
          <w:szCs w:val="32"/>
          <w:lang w:eastAsia="ru-RU"/>
        </w:rPr>
      </w:pPr>
      <w:r w:rsidRPr="00793016">
        <w:rPr>
          <w:rFonts w:ascii="Tahoma" w:eastAsia="Times New Roman" w:hAnsi="Tahoma" w:cs="Tahoma"/>
          <w:b/>
          <w:color w:val="333333"/>
          <w:sz w:val="32"/>
          <w:szCs w:val="32"/>
          <w:lang w:eastAsia="ru-RU"/>
        </w:rPr>
        <w:t>«Основы психоанализа»</w:t>
      </w:r>
    </w:p>
    <w:p w:rsidR="00793016" w:rsidRPr="00793016" w:rsidRDefault="00B719FD" w:rsidP="00793016">
      <w:pPr>
        <w:spacing w:before="335" w:after="167" w:line="240" w:lineRule="auto"/>
        <w:outlineLvl w:val="1"/>
        <w:rPr>
          <w:rFonts w:eastAsia="Times New Roman" w:cs="Times New Roman"/>
          <w:color w:val="333333"/>
          <w:sz w:val="50"/>
          <w:szCs w:val="50"/>
          <w:lang w:eastAsia="ru-RU"/>
        </w:rPr>
      </w:pPr>
      <w:r>
        <w:rPr>
          <w:rFonts w:ascii="Helvetica" w:eastAsia="Times New Roman" w:hAnsi="Helvetica" w:cs="Times New Roman"/>
          <w:color w:val="333333"/>
          <w:sz w:val="50"/>
          <w:szCs w:val="50"/>
          <w:lang w:eastAsia="ru-RU"/>
        </w:rPr>
        <w:t xml:space="preserve">Контрольная работа </w:t>
      </w:r>
      <w:r w:rsidR="00793016" w:rsidRPr="00793016">
        <w:rPr>
          <w:rFonts w:ascii="Helvetica" w:eastAsia="Times New Roman" w:hAnsi="Helvetica" w:cs="Times New Roman"/>
          <w:color w:val="333333"/>
          <w:sz w:val="50"/>
          <w:szCs w:val="50"/>
          <w:lang w:eastAsia="ru-RU"/>
        </w:rPr>
        <w:t>"Я и Оно"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Максимальная оценка за контрольную работу составляет 50 баллов.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Первая часть задания</w:t>
      </w:r>
    </w:p>
    <w:p w:rsidR="00B719FD" w:rsidRDefault="0089726A" w:rsidP="00B719FD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  <w:shd w:val="clear" w:color="auto" w:fill="FFFFFF"/>
        </w:rPr>
        <w:t>Выберите один вопрос из списка, представленного ниже, и напишите эссе объемом не более 3 страниц</w:t>
      </w:r>
      <w:r w:rsidR="00B719FD">
        <w:rPr>
          <w:rFonts w:ascii="Tahoma" w:hAnsi="Tahoma" w:cs="Tahoma"/>
          <w:color w:val="333333"/>
          <w:sz w:val="27"/>
          <w:szCs w:val="27"/>
        </w:rPr>
        <w:t>:</w:t>
      </w:r>
    </w:p>
    <w:p w:rsidR="00B719FD" w:rsidRDefault="00B719FD" w:rsidP="00B719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Разделение психического 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>на</w:t>
      </w:r>
      <w:proofErr w:type="gramEnd"/>
      <w:r>
        <w:rPr>
          <w:rFonts w:ascii="Tahoma" w:hAnsi="Tahoma" w:cs="Tahoma"/>
          <w:color w:val="333333"/>
          <w:sz w:val="27"/>
          <w:szCs w:val="27"/>
        </w:rPr>
        <w:t xml:space="preserve"> сознательное и бессознательное как основная предпосылка психоанализа.</w:t>
      </w:r>
    </w:p>
    <w:p w:rsidR="00B719FD" w:rsidRDefault="00301A0F" w:rsidP="00B719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6" w:tooltip="Ж. Лапланш, Ж.-Б. Понталис &quot;Словарь по психоанализу&quot;: ВЫТЕСНЕНИЕ" w:history="1">
        <w:r w:rsidR="00B719FD">
          <w:rPr>
            <w:rStyle w:val="a5"/>
            <w:rFonts w:ascii="Tahoma" w:hAnsi="Tahoma" w:cs="Tahoma"/>
            <w:color w:val="3171C1"/>
            <w:sz w:val="27"/>
            <w:szCs w:val="27"/>
          </w:rPr>
          <w:t>Вытеснение</w:t>
        </w:r>
      </w:hyperlink>
      <w:r w:rsidR="00B719FD">
        <w:rPr>
          <w:rFonts w:ascii="Tahoma" w:hAnsi="Tahoma" w:cs="Tahoma"/>
          <w:color w:val="333333"/>
          <w:sz w:val="27"/>
          <w:szCs w:val="27"/>
        </w:rPr>
        <w:t> как образец бессознательного.</w:t>
      </w:r>
    </w:p>
    <w:p w:rsidR="00B719FD" w:rsidRDefault="00B719FD" w:rsidP="00B719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Сознание как поверхность душевного аппарата. Проблема внутренних и внешних восприятий. </w:t>
      </w:r>
    </w:p>
    <w:p w:rsidR="00B719FD" w:rsidRDefault="00B719FD" w:rsidP="00B719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Tahoma" w:hAnsi="Tahoma" w:cs="Tahoma"/>
          <w:color w:val="333333"/>
          <w:sz w:val="27"/>
          <w:szCs w:val="27"/>
        </w:rPr>
        <w:t>Различиные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 определения инстанции </w:t>
      </w:r>
      <w:hyperlink r:id="rId7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Я</w:t>
        </w:r>
      </w:hyperlink>
      <w:r>
        <w:rPr>
          <w:rFonts w:ascii="Tahoma" w:hAnsi="Tahoma" w:cs="Tahoma"/>
          <w:color w:val="333333"/>
          <w:sz w:val="27"/>
          <w:szCs w:val="27"/>
        </w:rPr>
        <w:t xml:space="preserve"> у Фрейда и их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соотноешние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>.</w:t>
      </w:r>
    </w:p>
    <w:p w:rsidR="00B719FD" w:rsidRDefault="00B719FD" w:rsidP="00B719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Взаимоотношения </w:t>
      </w:r>
      <w:hyperlink r:id="rId8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Я</w:t>
        </w:r>
      </w:hyperlink>
      <w:r>
        <w:rPr>
          <w:rFonts w:ascii="Tahoma" w:hAnsi="Tahoma" w:cs="Tahoma"/>
          <w:color w:val="333333"/>
          <w:sz w:val="27"/>
          <w:szCs w:val="27"/>
        </w:rPr>
        <w:t> и 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fldChar w:fldCharType="begin"/>
      </w:r>
      <w:r>
        <w:rPr>
          <w:rFonts w:ascii="Tahoma" w:hAnsi="Tahoma" w:cs="Tahoma"/>
          <w:color w:val="333333"/>
          <w:sz w:val="27"/>
          <w:szCs w:val="27"/>
        </w:rPr>
        <w:instrText xml:space="preserve"> HYPERLINK "https://do.veip.org/mod/glossary/showentry.php?eid=24590&amp;displayformat=dictionary" \o "Ж. Лапланш, Ж.-Б. Понталис \"Словарь по психоанализу\": СВЕРХ-Я" </w:instrText>
      </w:r>
      <w:r>
        <w:rPr>
          <w:rFonts w:ascii="Tahoma" w:hAnsi="Tahoma" w:cs="Tahoma"/>
          <w:color w:val="333333"/>
          <w:sz w:val="27"/>
          <w:szCs w:val="27"/>
        </w:rPr>
        <w:fldChar w:fldCharType="separate"/>
      </w:r>
      <w:r>
        <w:rPr>
          <w:rStyle w:val="a5"/>
          <w:rFonts w:ascii="Tahoma" w:hAnsi="Tahoma" w:cs="Tahoma"/>
          <w:color w:val="3171C1"/>
          <w:sz w:val="27"/>
          <w:szCs w:val="27"/>
        </w:rPr>
        <w:t>сверх-я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fldChar w:fldCharType="end"/>
      </w:r>
      <w:r>
        <w:rPr>
          <w:rFonts w:ascii="Tahoma" w:hAnsi="Tahoma" w:cs="Tahoma"/>
          <w:color w:val="333333"/>
          <w:sz w:val="27"/>
          <w:szCs w:val="27"/>
        </w:rPr>
        <w:t>. Функции </w:t>
      </w:r>
      <w:hyperlink r:id="rId9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Я</w:t>
        </w:r>
      </w:hyperlink>
      <w:r>
        <w:rPr>
          <w:rFonts w:ascii="Tahoma" w:hAnsi="Tahoma" w:cs="Tahoma"/>
          <w:color w:val="333333"/>
          <w:sz w:val="27"/>
          <w:szCs w:val="27"/>
        </w:rPr>
        <w:t>-идеала.</w:t>
      </w:r>
    </w:p>
    <w:p w:rsidR="00B719FD" w:rsidRDefault="00B719FD" w:rsidP="00B719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Двухфазное начало сексуальной жизни у человека.</w:t>
      </w:r>
    </w:p>
    <w:p w:rsidR="00B719FD" w:rsidRDefault="00B719FD" w:rsidP="00B719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Эдипов комплекс: идентификация и выбор объекта.</w:t>
      </w:r>
    </w:p>
    <w:p w:rsidR="00B719FD" w:rsidRDefault="00B719FD" w:rsidP="00B719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Два вида влечений и их соотнесение со второй топической моделью.</w:t>
      </w:r>
    </w:p>
    <w:p w:rsidR="00B719FD" w:rsidRDefault="00B719FD" w:rsidP="00B719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Клинические аспекты необходимости второй топической модели.</w:t>
      </w:r>
    </w:p>
    <w:p w:rsidR="00B719FD" w:rsidRDefault="00B719FD" w:rsidP="00B719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Соотношение первой и второй топической модели.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Вторая часть задания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Прокомментируйте следующие высказывания Фрейда: </w:t>
      </w:r>
    </w:p>
    <w:p w:rsidR="00B719FD" w:rsidRDefault="00B719FD" w:rsidP="00B719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«</w:t>
      </w:r>
      <w:hyperlink r:id="rId10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Я</w:t>
        </w:r>
      </w:hyperlink>
      <w:r>
        <w:rPr>
          <w:rFonts w:ascii="Tahoma" w:hAnsi="Tahoma" w:cs="Tahoma"/>
          <w:color w:val="333333"/>
          <w:sz w:val="27"/>
          <w:szCs w:val="27"/>
        </w:rPr>
        <w:t> прежде всего телесно, </w:t>
      </w:r>
      <w:hyperlink r:id="rId11" w:tooltip="Ж. Лапланш, Ж.-Б. Понталис &quot;Словарь по психоанализу&quot;: ОНО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оно</w:t>
        </w:r>
      </w:hyperlink>
      <w:r>
        <w:rPr>
          <w:rFonts w:ascii="Tahoma" w:hAnsi="Tahoma" w:cs="Tahoma"/>
          <w:color w:val="333333"/>
          <w:sz w:val="27"/>
          <w:szCs w:val="27"/>
        </w:rPr>
        <w:t> представляет собой не только некое существо, имеющее поверхность, но и само есть </w:t>
      </w:r>
      <w:hyperlink r:id="rId12" w:tooltip="Ж. Лапланш, Ж.-Б. Понталис &quot;Словарь по психоанализу&quot;: ПРОЕКЦИЯ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проекция</w:t>
        </w:r>
      </w:hyperlink>
      <w:r>
        <w:rPr>
          <w:rFonts w:ascii="Tahoma" w:hAnsi="Tahoma" w:cs="Tahoma"/>
          <w:color w:val="333333"/>
          <w:sz w:val="27"/>
          <w:szCs w:val="27"/>
        </w:rPr>
        <w:t> этой поверхности».</w:t>
      </w:r>
    </w:p>
    <w:p w:rsidR="00B719FD" w:rsidRDefault="00B719FD" w:rsidP="00B719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«Мы видим, что Бессознательное не совпадает с вытесненным; остается верным, что все вытесненное является бессознательным, но не все Бессознательное есть вытесненное».</w:t>
      </w:r>
    </w:p>
    <w:p w:rsidR="00B719FD" w:rsidRDefault="00B719FD" w:rsidP="00B719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«Психоанализ – это инструмент, который должен способствовать </w:t>
      </w:r>
      <w:hyperlink r:id="rId13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Я</w:t>
        </w:r>
      </w:hyperlink>
      <w:r>
        <w:rPr>
          <w:rFonts w:ascii="Tahoma" w:hAnsi="Tahoma" w:cs="Tahoma"/>
          <w:color w:val="333333"/>
          <w:sz w:val="27"/>
          <w:szCs w:val="27"/>
        </w:rPr>
        <w:t> в поступательном завоевании Оно».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Обращаем ваше внимание, что после прикрепления файла необходимо нажать кнопку "отправка задания". В противном случае работа будет находиться в статусе "Черновик" и не будет </w:t>
      </w:r>
      <w:r>
        <w:rPr>
          <w:rStyle w:val="a4"/>
          <w:rFonts w:ascii="Tahoma" w:hAnsi="Tahoma" w:cs="Tahoma"/>
          <w:color w:val="333333"/>
          <w:sz w:val="27"/>
          <w:szCs w:val="27"/>
        </w:rPr>
        <w:lastRenderedPageBreak/>
        <w:t>оценена преподавателем. Убедитесь, пожалуйста, что Вы разместили свою работу верно, нажав кнопку "Отправить".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A6C76" w:rsidRDefault="006A6C76">
      <w:pPr>
        <w:rPr>
          <w:rFonts w:ascii="Tahoma" w:hAnsi="Tahoma" w:cs="Tahoma"/>
          <w:sz w:val="24"/>
          <w:szCs w:val="24"/>
        </w:rPr>
      </w:pPr>
    </w:p>
    <w:p w:rsidR="00793016" w:rsidRPr="00793016" w:rsidRDefault="00793016" w:rsidP="00793016">
      <w:pPr>
        <w:spacing w:before="335" w:after="167" w:line="240" w:lineRule="auto"/>
        <w:outlineLvl w:val="1"/>
        <w:rPr>
          <w:rFonts w:ascii="Helvetica" w:eastAsia="Times New Roman" w:hAnsi="Helvetica" w:cs="Times New Roman"/>
          <w:color w:val="333333"/>
          <w:sz w:val="50"/>
          <w:szCs w:val="50"/>
          <w:lang w:eastAsia="ru-RU"/>
        </w:rPr>
      </w:pPr>
      <w:r w:rsidRPr="00793016">
        <w:rPr>
          <w:rFonts w:ascii="Helvetica" w:eastAsia="Times New Roman" w:hAnsi="Helvetica" w:cs="Times New Roman"/>
          <w:color w:val="333333"/>
          <w:sz w:val="50"/>
          <w:szCs w:val="50"/>
          <w:lang w:eastAsia="ru-RU"/>
        </w:rPr>
        <w:t>Контрольная работа "По ту сторону принципа удовольствия"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Работа по работе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З.Фрейда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 "</w:t>
      </w:r>
      <w:hyperlink r:id="rId14" w:tgtFrame="_blank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По ту сторону принципа удовольствия</w:t>
        </w:r>
      </w:hyperlink>
      <w:r>
        <w:rPr>
          <w:rFonts w:ascii="Tahoma" w:hAnsi="Tahoma" w:cs="Tahoma"/>
          <w:color w:val="333333"/>
          <w:sz w:val="27"/>
          <w:szCs w:val="27"/>
        </w:rPr>
        <w:t>".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Максимальная оценка за контрольную работу составляет 50 баллов. </w:t>
      </w:r>
    </w:p>
    <w:p w:rsidR="00B719FD" w:rsidRDefault="0089726A" w:rsidP="00B719FD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  <w:shd w:val="clear" w:color="auto" w:fill="FFFFFF"/>
        </w:rPr>
        <w:t>Выберите один вопрос из списка, представленного ниже, и напишите эссе объемом не более 3 страниц</w:t>
      </w:r>
      <w:r w:rsidR="00B719FD">
        <w:rPr>
          <w:rStyle w:val="a4"/>
          <w:rFonts w:ascii="Tahoma" w:hAnsi="Tahoma" w:cs="Tahoma"/>
          <w:color w:val="333333"/>
          <w:sz w:val="27"/>
          <w:szCs w:val="27"/>
        </w:rPr>
        <w:t>:</w:t>
      </w:r>
    </w:p>
    <w:p w:rsidR="00B719FD" w:rsidRDefault="00301A0F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15" w:tooltip="Ж. Лапланш, Ж.-Б. Понталис &quot;Словарь по психоанализу&quot;: ПРИНЦИП УДОВОЛЬСТВИЯ" w:history="1">
        <w:r w:rsidR="00B719FD">
          <w:rPr>
            <w:rStyle w:val="a5"/>
            <w:rFonts w:ascii="Tahoma" w:hAnsi="Tahoma" w:cs="Tahoma"/>
            <w:color w:val="3171C1"/>
            <w:sz w:val="27"/>
            <w:szCs w:val="27"/>
          </w:rPr>
          <w:t>Принцип удовольствия</w:t>
        </w:r>
      </w:hyperlink>
      <w:r w:rsidR="00B719FD">
        <w:rPr>
          <w:rFonts w:ascii="Tahoma" w:hAnsi="Tahoma" w:cs="Tahoma"/>
          <w:color w:val="333333"/>
          <w:sz w:val="27"/>
          <w:szCs w:val="27"/>
        </w:rPr>
        <w:t>, </w:t>
      </w:r>
      <w:hyperlink r:id="rId16" w:tooltip="Ж. Лапланш, Ж.-Б. Понталис &quot;Словарь по психоанализу&quot;: ПРИНЦИП РЕАЛЬНОСТИ" w:history="1">
        <w:r w:rsidR="00B719FD">
          <w:rPr>
            <w:rStyle w:val="a5"/>
            <w:rFonts w:ascii="Tahoma" w:hAnsi="Tahoma" w:cs="Tahoma"/>
            <w:color w:val="3171C1"/>
            <w:sz w:val="27"/>
            <w:szCs w:val="27"/>
          </w:rPr>
          <w:t>принцип реальности</w:t>
        </w:r>
      </w:hyperlink>
      <w:r w:rsidR="00B719FD">
        <w:rPr>
          <w:rFonts w:ascii="Tahoma" w:hAnsi="Tahoma" w:cs="Tahoma"/>
          <w:color w:val="333333"/>
          <w:sz w:val="27"/>
          <w:szCs w:val="27"/>
        </w:rPr>
        <w:t>, принцип константности: соотношение и различия.</w:t>
      </w:r>
    </w:p>
    <w:p w:rsidR="00B719FD" w:rsidRDefault="00B719F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Травматический невроз и детская игра: выход по ту строну принципа удовольствия?</w:t>
      </w:r>
    </w:p>
    <w:p w:rsidR="00B719FD" w:rsidRDefault="00B719F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Перенос: воспоминание тли повторение?</w:t>
      </w:r>
    </w:p>
    <w:p w:rsidR="00B719FD" w:rsidRDefault="00B719F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Травматический невроз как прорыв защиты от раздражения.</w:t>
      </w:r>
    </w:p>
    <w:p w:rsidR="00B719FD" w:rsidRDefault="00B719F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Консерватизм влечений к смерти и влечений к жизни.</w:t>
      </w:r>
    </w:p>
    <w:p w:rsidR="00B719FD" w:rsidRDefault="00B719F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Соотнесение второй теории влечений и принципа навязчивого повторения.</w:t>
      </w:r>
    </w:p>
    <w:p w:rsidR="00B719FD" w:rsidRDefault="00301A0F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17" w:tooltip="Ж. Лапланш, Ж.-Б. Понталис &quot;Словарь по психоанализу&quot;: ПРИНЦИП УДОВОЛЬСТВИЯ" w:history="1">
        <w:r w:rsidR="00B719FD">
          <w:rPr>
            <w:rStyle w:val="a5"/>
            <w:rFonts w:ascii="Tahoma" w:hAnsi="Tahoma" w:cs="Tahoma"/>
            <w:color w:val="3171C1"/>
            <w:sz w:val="27"/>
            <w:szCs w:val="27"/>
          </w:rPr>
          <w:t>Принцип удовольствия</w:t>
        </w:r>
      </w:hyperlink>
      <w:r w:rsidR="00B719FD">
        <w:rPr>
          <w:rFonts w:ascii="Tahoma" w:hAnsi="Tahoma" w:cs="Tahoma"/>
          <w:color w:val="333333"/>
          <w:sz w:val="27"/>
          <w:szCs w:val="27"/>
        </w:rPr>
        <w:t> в подчинении влечения к смерти.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Вторая часть задания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Прокомментируйте следующие высказывания Фрейда: </w:t>
      </w:r>
    </w:p>
    <w:p w:rsidR="00B719FD" w:rsidRDefault="00B719FD" w:rsidP="00B719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«Детали п</w:t>
      </w:r>
      <w:bookmarkStart w:id="0" w:name="_GoBack"/>
      <w:bookmarkEnd w:id="0"/>
      <w:r>
        <w:rPr>
          <w:rFonts w:ascii="Tahoma" w:hAnsi="Tahoma" w:cs="Tahoma"/>
          <w:color w:val="333333"/>
          <w:sz w:val="27"/>
          <w:szCs w:val="27"/>
        </w:rPr>
        <w:t>роцесса, благодаря которому </w:t>
      </w:r>
      <w:hyperlink r:id="rId18" w:tooltip="Ж. Лапланш, Ж.-Б. Понталис &quot;Словарь по психоанализу&quot;: ВЫТЕСНЕНИЕ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вытеснение</w:t>
        </w:r>
      </w:hyperlink>
      <w:r>
        <w:rPr>
          <w:rFonts w:ascii="Tahoma" w:hAnsi="Tahoma" w:cs="Tahoma"/>
          <w:color w:val="333333"/>
          <w:sz w:val="27"/>
          <w:szCs w:val="27"/>
        </w:rPr>
        <w:t xml:space="preserve"> превращает возможность удовольствия в источник неудовольствия, пока ещё недостаточно понятны или недоступны для ясного изложения, но, несомненно, всякое невротическое </w:t>
      </w:r>
      <w:r w:rsidR="00301A0F">
        <w:rPr>
          <w:rFonts w:ascii="Tahoma" w:hAnsi="Tahoma" w:cs="Tahoma"/>
          <w:color w:val="333333"/>
          <w:sz w:val="27"/>
          <w:szCs w:val="27"/>
        </w:rPr>
        <w:t>не</w:t>
      </w:r>
      <w:r>
        <w:rPr>
          <w:rFonts w:ascii="Tahoma" w:hAnsi="Tahoma" w:cs="Tahoma"/>
          <w:color w:val="333333"/>
          <w:sz w:val="27"/>
          <w:szCs w:val="27"/>
        </w:rPr>
        <w:t>удовольствие подобного рода - это удовольствие, которое не может ощущаться как таковое».</w:t>
      </w:r>
    </w:p>
    <w:p w:rsidR="00B719FD" w:rsidRDefault="00B719FD" w:rsidP="00B719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«Многое 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>в</w:t>
      </w:r>
      <w:proofErr w:type="gramEnd"/>
      <w:r>
        <w:rPr>
          <w:rFonts w:ascii="Tahoma" w:hAnsi="Tahoma" w:cs="Tahoma"/>
          <w:color w:val="333333"/>
          <w:sz w:val="27"/>
          <w:szCs w:val="27"/>
        </w:rPr>
        <w:t> </w:t>
      </w:r>
      <w:hyperlink r:id="rId19" w:tooltip="Ж. Лапланш, Ж.-Б. Понталис &quot;Словарь по психоанализу&quot;: Я" w:history="1">
        <w:proofErr w:type="gramStart"/>
        <w:r>
          <w:rPr>
            <w:rStyle w:val="a5"/>
            <w:rFonts w:ascii="Tahoma" w:hAnsi="Tahoma" w:cs="Tahoma"/>
            <w:color w:val="3171C1"/>
            <w:sz w:val="27"/>
            <w:szCs w:val="27"/>
          </w:rPr>
          <w:t>Я</w:t>
        </w:r>
        <w:proofErr w:type="gramEnd"/>
      </w:hyperlink>
      <w:r>
        <w:rPr>
          <w:rFonts w:ascii="Tahoma" w:hAnsi="Tahoma" w:cs="Tahoma"/>
          <w:color w:val="333333"/>
          <w:sz w:val="27"/>
          <w:szCs w:val="27"/>
        </w:rPr>
        <w:t>, несомненно, само является бессознательным, а именно то, что можно назвать ядром </w:t>
      </w:r>
      <w:hyperlink r:id="rId20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Я</w:t>
        </w:r>
      </w:hyperlink>
      <w:r>
        <w:rPr>
          <w:rFonts w:ascii="Tahoma" w:hAnsi="Tahoma" w:cs="Tahoma"/>
          <w:color w:val="333333"/>
          <w:sz w:val="27"/>
          <w:szCs w:val="27"/>
        </w:rPr>
        <w:t>; лишь незначительную часть его мы охватываем названием предсознательное».</w:t>
      </w:r>
    </w:p>
    <w:p w:rsidR="00B719FD" w:rsidRDefault="00B719FD" w:rsidP="00B719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«...Влечения к самосохранению, к власти и к признанию &lt;...&gt; это парциальные влечения, предназначенные для обеспечения организму собственного пути к смерти...»</w:t>
      </w:r>
    </w:p>
    <w:p w:rsidR="00793016" w:rsidRDefault="00B719FD" w:rsidP="00503031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Tahoma" w:hAnsi="Tahoma" w:cs="Tahoma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Обращаем ваше внимание, что после прикрепления файла необходимо нажать кнопку "отправка задания". В противном случае работа будет находиться в статусе "Черновик" и не будет </w:t>
      </w:r>
      <w:r>
        <w:rPr>
          <w:rStyle w:val="a4"/>
          <w:rFonts w:ascii="Tahoma" w:hAnsi="Tahoma" w:cs="Tahoma"/>
          <w:color w:val="333333"/>
          <w:sz w:val="27"/>
          <w:szCs w:val="27"/>
        </w:rPr>
        <w:lastRenderedPageBreak/>
        <w:t xml:space="preserve">оценена преподавателем. Убедитесь, пожалуйста, что Вы </w:t>
      </w:r>
      <w:proofErr w:type="gramStart"/>
      <w:r>
        <w:rPr>
          <w:rStyle w:val="a4"/>
          <w:rFonts w:ascii="Tahoma" w:hAnsi="Tahoma" w:cs="Tahoma"/>
          <w:color w:val="333333"/>
          <w:sz w:val="27"/>
          <w:szCs w:val="27"/>
        </w:rPr>
        <w:t>разместили</w:t>
      </w:r>
      <w:proofErr w:type="gramEnd"/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 свою работу верно, нажав кнопку "Отправить".</w:t>
      </w:r>
    </w:p>
    <w:sectPr w:rsidR="00793016" w:rsidSect="00F2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2443"/>
    <w:multiLevelType w:val="multilevel"/>
    <w:tmpl w:val="B936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50497"/>
    <w:multiLevelType w:val="multilevel"/>
    <w:tmpl w:val="0A9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84D02"/>
    <w:multiLevelType w:val="multilevel"/>
    <w:tmpl w:val="FA84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2D0381"/>
    <w:multiLevelType w:val="multilevel"/>
    <w:tmpl w:val="13B8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B49B3"/>
    <w:multiLevelType w:val="multilevel"/>
    <w:tmpl w:val="3E3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A7AB6"/>
    <w:multiLevelType w:val="multilevel"/>
    <w:tmpl w:val="DBFE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A00F7"/>
    <w:multiLevelType w:val="multilevel"/>
    <w:tmpl w:val="497E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0713E"/>
    <w:multiLevelType w:val="multilevel"/>
    <w:tmpl w:val="45C2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3"/>
    <w:rsid w:val="00301A0F"/>
    <w:rsid w:val="00503031"/>
    <w:rsid w:val="00570666"/>
    <w:rsid w:val="00622C5A"/>
    <w:rsid w:val="006A6C76"/>
    <w:rsid w:val="00793016"/>
    <w:rsid w:val="0089726A"/>
    <w:rsid w:val="00A75C0F"/>
    <w:rsid w:val="00B315CF"/>
    <w:rsid w:val="00B719FD"/>
    <w:rsid w:val="00E17293"/>
    <w:rsid w:val="00EA0B00"/>
    <w:rsid w:val="00F2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F3"/>
  </w:style>
  <w:style w:type="paragraph" w:styleId="2">
    <w:name w:val="heading 2"/>
    <w:basedOn w:val="a"/>
    <w:link w:val="20"/>
    <w:uiPriority w:val="9"/>
    <w:qFormat/>
    <w:rsid w:val="00570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06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7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666"/>
    <w:rPr>
      <w:b/>
      <w:bCs/>
    </w:rPr>
  </w:style>
  <w:style w:type="character" w:styleId="a5">
    <w:name w:val="Hyperlink"/>
    <w:basedOn w:val="a0"/>
    <w:uiPriority w:val="99"/>
    <w:semiHidden/>
    <w:unhideWhenUsed/>
    <w:rsid w:val="007930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1745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3250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2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1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7642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9993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veip.org/mod/glossary/showentry.php?eid=31496&amp;displayformat=dictionary" TargetMode="External"/><Relationship Id="rId13" Type="http://schemas.openxmlformats.org/officeDocument/2006/relationships/hyperlink" Target="https://do.veip.org/mod/glossary/showentry.php?eid=31898&amp;displayformat=dictionary" TargetMode="External"/><Relationship Id="rId18" Type="http://schemas.openxmlformats.org/officeDocument/2006/relationships/hyperlink" Target="https://do.veip.org/mod/glossary/showentry.php?eid=31853&amp;displayformat=dictionary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o.veip.org/mod/glossary/showentry.php?eid=31898&amp;displayformat=dictionary" TargetMode="External"/><Relationship Id="rId12" Type="http://schemas.openxmlformats.org/officeDocument/2006/relationships/hyperlink" Target="https://do.veip.org/mod/glossary/showentry.php?eid=31475&amp;displayformat=dictionary" TargetMode="External"/><Relationship Id="rId17" Type="http://schemas.openxmlformats.org/officeDocument/2006/relationships/hyperlink" Target="https://do.veip.org/mod/glossary/showentry.php?eid=24579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.veip.org/mod/glossary/showentry.php?eid=31875&amp;displayformat=dictionary" TargetMode="External"/><Relationship Id="rId20" Type="http://schemas.openxmlformats.org/officeDocument/2006/relationships/hyperlink" Target="https://do.veip.org/mod/glossary/showentry.php?eid=31898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.veip.org/mod/glossary/showentry.php?eid=31223&amp;displayformat=dictionary" TargetMode="External"/><Relationship Id="rId11" Type="http://schemas.openxmlformats.org/officeDocument/2006/relationships/hyperlink" Target="https://do.veip.org/mod/glossary/showentry.php?eid=24571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.veip.org/mod/glossary/showentry.php?eid=31876&amp;displayformat=dictionary" TargetMode="External"/><Relationship Id="rId10" Type="http://schemas.openxmlformats.org/officeDocument/2006/relationships/hyperlink" Target="https://do.veip.org/mod/glossary/showentry.php?eid=31496&amp;displayformat=dictionary" TargetMode="External"/><Relationship Id="rId19" Type="http://schemas.openxmlformats.org/officeDocument/2006/relationships/hyperlink" Target="https://do.veip.org/mod/glossary/showentry.php?eid=31898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.veip.org/mod/glossary/showentry.php?eid=31898&amp;displayformat=dictionary" TargetMode="External"/><Relationship Id="rId14" Type="http://schemas.openxmlformats.org/officeDocument/2006/relationships/hyperlink" Target="http://do.veip.org/mod/assign/view.php?id=273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RePack by Diakov</cp:lastModifiedBy>
  <cp:revision>6</cp:revision>
  <dcterms:created xsi:type="dcterms:W3CDTF">2017-03-01T22:19:00Z</dcterms:created>
  <dcterms:modified xsi:type="dcterms:W3CDTF">2020-06-26T08:40:00Z</dcterms:modified>
</cp:coreProperties>
</file>